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b/>
          <w:sz w:val="28"/>
          <w:szCs w:val="28"/>
        </w:rPr>
      </w:pPr>
      <w:bookmarkStart w:id="0" w:name="_GoBack"/>
      <w:r>
        <w:rPr>
          <w:rFonts w:hint="eastAsia"/>
          <w:b/>
          <w:sz w:val="28"/>
          <w:szCs w:val="28"/>
        </w:rPr>
        <w:t>附件1：省教育评估院202</w:t>
      </w:r>
      <w:r>
        <w:rPr>
          <w:rFonts w:hint="eastAsia"/>
          <w:b/>
          <w:sz w:val="28"/>
          <w:szCs w:val="28"/>
          <w:lang w:val="en-US" w:eastAsia="zh-CN"/>
        </w:rPr>
        <w:t>2</w:t>
      </w:r>
      <w:r>
        <w:rPr>
          <w:rFonts w:hint="eastAsia"/>
          <w:b/>
          <w:sz w:val="28"/>
          <w:szCs w:val="28"/>
        </w:rPr>
        <w:t>年抽检江苏科技大学的名单</w:t>
      </w:r>
    </w:p>
    <w:p>
      <w:pPr>
        <w:spacing w:line="360" w:lineRule="auto"/>
        <w:rPr>
          <w:rFonts w:hint="eastAsia" w:ascii="华文中宋" w:hAnsi="华文中宋" w:eastAsia="华文中宋"/>
          <w:b/>
          <w:sz w:val="24"/>
        </w:rPr>
      </w:pPr>
      <w:r>
        <w:rPr>
          <w:rFonts w:hint="eastAsia" w:ascii="华文中宋" w:hAnsi="华文中宋" w:eastAsia="华文中宋"/>
          <w:b/>
          <w:sz w:val="24"/>
        </w:rPr>
        <w:t>（1）学术型研究生：</w:t>
      </w:r>
    </w:p>
    <w:tbl>
      <w:tblPr>
        <w:tblStyle w:val="2"/>
        <w:tblW w:w="875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142"/>
        <w:gridCol w:w="1215"/>
        <w:gridCol w:w="2175"/>
        <w:gridCol w:w="1020"/>
        <w:gridCol w:w="1302"/>
        <w:gridCol w:w="127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序号</w:t>
            </w:r>
          </w:p>
        </w:tc>
        <w:tc>
          <w:tcPr>
            <w:tcW w:w="11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论文编号</w:t>
            </w:r>
          </w:p>
        </w:tc>
        <w:tc>
          <w:tcPr>
            <w:tcW w:w="12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专业代码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专业名称</w:t>
            </w:r>
          </w:p>
        </w:tc>
        <w:tc>
          <w:tcPr>
            <w:tcW w:w="10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作者姓名</w:t>
            </w:r>
          </w:p>
        </w:tc>
        <w:tc>
          <w:tcPr>
            <w:tcW w:w="13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导师姓名</w:t>
            </w:r>
          </w:p>
        </w:tc>
        <w:tc>
          <w:tcPr>
            <w:tcW w:w="12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12001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050211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外国语言学及应用语言学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姚炎清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龚箭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12002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0710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生物学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吴万明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郭锡杰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12003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080103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流体力学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刘燕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杨松林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12004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0802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机械工程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孙威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刘芳华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12005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0802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机械工程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仲纪松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卢道华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12006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0802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机械工程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王震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陈超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12007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0805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材料科学与工程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裴承度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闫东广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12008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0805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材料科学与工程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刘帅虎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陈书锦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9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12009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0805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材料科学与工程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王凌宇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邹家生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10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12010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080804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电力电子与电力传动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齐坤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朱志宇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11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12011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0811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控制科学与工程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朱延栓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刘维亭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12012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0811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控制科学与工程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朱雷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薛文涛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13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12013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0814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土木工程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潘卓杰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姜朋明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14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12014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0817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化学工程与技术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刘刚1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丹媛媛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12015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0817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化学工程与技术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陈家乐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张俊豪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16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12016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082401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船舶与海洋结构物设计制造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黄晓钰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陈淑玲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12017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082402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轮机工程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王贇飞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姚寿广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18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12018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090504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特种经济动物饲养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姚明帅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沈中元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12019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1201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管理科学与工程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陈芳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苏翔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</w:tbl>
    <w:p>
      <w:r>
        <w:t> </w:t>
      </w:r>
    </w:p>
    <w:p>
      <w:pPr>
        <w:spacing w:line="360" w:lineRule="auto"/>
        <w:rPr>
          <w:rFonts w:hint="eastAsia" w:ascii="华文中宋" w:hAnsi="华文中宋" w:eastAsia="华文中宋"/>
          <w:b/>
          <w:sz w:val="24"/>
        </w:rPr>
      </w:pPr>
    </w:p>
    <w:p>
      <w:pPr>
        <w:spacing w:line="360" w:lineRule="auto"/>
        <w:rPr>
          <w:rFonts w:hint="eastAsia" w:ascii="华文中宋" w:hAnsi="华文中宋" w:eastAsia="华文中宋"/>
          <w:b/>
          <w:sz w:val="24"/>
        </w:rPr>
      </w:pPr>
    </w:p>
    <w:p>
      <w:pPr>
        <w:spacing w:line="360" w:lineRule="auto"/>
        <w:rPr>
          <w:rFonts w:hint="eastAsia" w:ascii="华文中宋" w:hAnsi="华文中宋" w:eastAsia="华文中宋"/>
          <w:b/>
          <w:sz w:val="24"/>
        </w:rPr>
      </w:pPr>
    </w:p>
    <w:p>
      <w:pPr>
        <w:numPr>
          <w:ilvl w:val="0"/>
          <w:numId w:val="1"/>
        </w:numPr>
        <w:spacing w:line="360" w:lineRule="auto"/>
        <w:rPr>
          <w:rFonts w:hint="eastAsia" w:ascii="华文中宋" w:hAnsi="华文中宋" w:eastAsia="华文中宋"/>
          <w:b/>
          <w:sz w:val="24"/>
        </w:rPr>
      </w:pPr>
      <w:r>
        <w:rPr>
          <w:rFonts w:hint="eastAsia" w:ascii="华文中宋" w:hAnsi="华文中宋" w:eastAsia="华文中宋"/>
          <w:b/>
          <w:sz w:val="24"/>
        </w:rPr>
        <w:t>专业学位研究生：</w:t>
      </w:r>
    </w:p>
    <w:tbl>
      <w:tblPr>
        <w:tblStyle w:val="2"/>
        <w:tblW w:w="901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6"/>
        <w:gridCol w:w="1245"/>
        <w:gridCol w:w="1275"/>
        <w:gridCol w:w="1860"/>
        <w:gridCol w:w="1455"/>
        <w:gridCol w:w="1260"/>
        <w:gridCol w:w="11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7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序号</w:t>
            </w:r>
          </w:p>
        </w:tc>
        <w:tc>
          <w:tcPr>
            <w:tcW w:w="12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论文编号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专业代码</w:t>
            </w:r>
          </w:p>
        </w:tc>
        <w:tc>
          <w:tcPr>
            <w:tcW w:w="18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专业名称</w:t>
            </w:r>
          </w:p>
        </w:tc>
        <w:tc>
          <w:tcPr>
            <w:tcW w:w="1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作者姓名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导师姓名</w:t>
            </w:r>
          </w:p>
        </w:tc>
        <w:tc>
          <w:tcPr>
            <w:tcW w:w="1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085201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机械工程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陈晓杰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苏宇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14002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085201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机械工程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江泉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王新彦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14003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085201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机械工程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邹志辉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景旭文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14004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085201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机械工程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张杰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王筱蓉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14005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085201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机械工程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蒋雨洋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张礼华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14006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085204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材料工程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许凯旋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郭平义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14007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085204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材料工程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徐杨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戴安伦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14008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085204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材料工程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宋浩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魏范松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14009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085204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材料工程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段正达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晏超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085204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材料工程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胡振兴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吴铭方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14011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085204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材料工程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林常青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胡庆贤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14012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085208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电子与通信工程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周斌斌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李锋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14013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085210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控制工程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崔石玉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朱志宇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14014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085210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控制工程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王俊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杨晓飞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14015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085210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控制工程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仇金桃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张春富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14016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085210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控制工程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蒋正宇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戴晓强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14017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085211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计算机技术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刘绍成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王卫民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14018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085211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计算机技术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刘东华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刘庆华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14019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085211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计算机技术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袁远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祁云嵩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085211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计算机技术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檀俊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刘从军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14021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085213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建筑与土木工程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翟宇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梅岭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14022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085213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建筑与土木工程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殷悦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潘志宏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14023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085213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建筑与土木工程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王婷婷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邵建华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14024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085223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船舶与海洋工程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王富超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朱仁庆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14025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085223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船舶与海洋工程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陈炜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嵇春艳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14026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085223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船舶与海洋工程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顾洋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管义锋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14027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085223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船舶与海洋工程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徐栋梁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张婧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14028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085236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工业工程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陆佳伟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任南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14029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085236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工业工程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葛琴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鞠可一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14030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085239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项目管理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凌云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潘燕华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14031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095133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畜牧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谢云霞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张林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14032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125100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工商管理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杜二明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吴伟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14033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125100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工商管理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卜习习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张浩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14034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125100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工商管理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申露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孟庆良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14035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125100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工商管理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钱璐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李文昌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14036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125200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公共管理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刘淼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陆海燕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14037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125300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会计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刘天淇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吴君民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14038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125300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会计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周唯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王丽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14039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125300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会计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姚远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狄为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t>是</w:t>
            </w:r>
          </w:p>
        </w:tc>
      </w:tr>
    </w:tbl>
    <w:p/>
    <w:p/>
    <w:bookmarkEnd w:id="0"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41E49A"/>
    <w:multiLevelType w:val="singleLevel"/>
    <w:tmpl w:val="9241E49A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